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78F33" w14:textId="77777777" w:rsidR="00D31705" w:rsidRDefault="006F0D1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机械工程学院硕士研究生招生考试</w:t>
      </w:r>
    </w:p>
    <w:p w14:paraId="16756B8F" w14:textId="77777777" w:rsidR="00D31705" w:rsidRDefault="006F0D1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"/>
        <w:gridCol w:w="8255"/>
        <w:gridCol w:w="175"/>
      </w:tblGrid>
      <w:tr w:rsidR="00D31705" w14:paraId="69ACAF34" w14:textId="77777777">
        <w:trPr>
          <w:gridAfter w:val="1"/>
          <w:wAfter w:w="175" w:type="dxa"/>
          <w:trHeight w:val="11362"/>
          <w:jc w:val="center"/>
        </w:trPr>
        <w:tc>
          <w:tcPr>
            <w:tcW w:w="8430" w:type="dxa"/>
            <w:gridSpan w:val="2"/>
          </w:tcPr>
          <w:p w14:paraId="5E549093" w14:textId="77777777" w:rsidR="00D31705" w:rsidRDefault="006F0D16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科目代码：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b/>
                <w:sz w:val="24"/>
              </w:rPr>
              <w:t>科目名称：机械设计基础</w:t>
            </w:r>
          </w:p>
          <w:p w14:paraId="52C91CAD" w14:textId="77777777" w:rsidR="00D31705" w:rsidRDefault="006F0D1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2C154CB3" w14:textId="77777777" w:rsidR="00D31705" w:rsidRDefault="006F0D16">
            <w:pPr>
              <w:spacing w:line="44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一、考核的主要内容：</w:t>
            </w:r>
          </w:p>
          <w:p w14:paraId="075E1F12" w14:textId="77777777" w:rsidR="00D31705" w:rsidRDefault="006F0D16">
            <w:pPr>
              <w:pStyle w:val="a6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机械设计基础的主要内容。机械零件设计的一般步骤和原则。</w:t>
            </w:r>
          </w:p>
          <w:p w14:paraId="3508CD22" w14:textId="77777777" w:rsidR="00D31705" w:rsidRDefault="006F0D16">
            <w:pPr>
              <w:pStyle w:val="a6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平面机构的自由度计算、平面机构的机构分析。平面机构设计：作图法进行平面机构设计，平面四杆机构、曲柄滑块机构的设计等。</w:t>
            </w:r>
          </w:p>
          <w:p w14:paraId="467CDF1C" w14:textId="77777777" w:rsidR="00D31705" w:rsidRDefault="006F0D16">
            <w:pPr>
              <w:pStyle w:val="a6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轮系传动比的计算等。</w:t>
            </w:r>
          </w:p>
          <w:p w14:paraId="54A18491" w14:textId="77777777" w:rsidR="00D31705" w:rsidRDefault="006F0D16">
            <w:pPr>
              <w:pStyle w:val="a6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联接件设计：螺纹联接的强度计算等。</w:t>
            </w:r>
          </w:p>
          <w:p w14:paraId="0C342CB2" w14:textId="77777777" w:rsidR="00D31705" w:rsidRDefault="006F0D16">
            <w:pPr>
              <w:pStyle w:val="a6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传动件设计：</w:t>
            </w:r>
            <w:r>
              <w:rPr>
                <w:rFonts w:ascii="新宋体" w:eastAsia="新宋体" w:hAnsi="新宋体" w:cs="宋体" w:hint="eastAsia"/>
                <w:kern w:val="0"/>
                <w:sz w:val="24"/>
                <w:szCs w:val="24"/>
                <w:highlight w:val="yellow"/>
              </w:rPr>
              <w:t>带传动、</w:t>
            </w:r>
            <w:r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直齿轮传动、斜齿轮传动、圆锥齿轮传动、蜗杆传动的受力分析与计算等。</w:t>
            </w:r>
          </w:p>
          <w:p w14:paraId="003B2CF0" w14:textId="77777777" w:rsidR="00D31705" w:rsidRDefault="006F0D16">
            <w:pPr>
              <w:pStyle w:val="a6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轴系零、部件设计：轴系零件的结构设计、轴系结构改错、滚动轴承的寿命计算等。</w:t>
            </w:r>
          </w:p>
          <w:p w14:paraId="49C93C7E" w14:textId="77777777" w:rsidR="00D31705" w:rsidRDefault="006F0D16">
            <w:pPr>
              <w:pStyle w:val="ae"/>
              <w:spacing w:before="0" w:beforeAutospacing="0" w:after="0" w:afterAutospacing="0" w:line="440" w:lineRule="exact"/>
              <w:ind w:firstLineChars="150" w:firstLine="360"/>
            </w:pPr>
            <w:r>
              <w:rPr>
                <w:rFonts w:hint="eastAsia"/>
              </w:rPr>
              <w:t>二、考核重点:</w:t>
            </w:r>
          </w:p>
          <w:p w14:paraId="1CD5D2B7" w14:textId="77777777" w:rsidR="00D31705" w:rsidRDefault="006F0D16">
            <w:pPr>
              <w:pStyle w:val="a6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机械原理、机械零件设计的相关概念等。</w:t>
            </w:r>
          </w:p>
          <w:p w14:paraId="5BE017C6" w14:textId="77777777" w:rsidR="00D31705" w:rsidRDefault="006F0D16">
            <w:pPr>
              <w:pStyle w:val="a6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平面机构的自由度计算、杆组分析等。</w:t>
            </w:r>
          </w:p>
          <w:p w14:paraId="2AFF8D59" w14:textId="77777777" w:rsidR="00D31705" w:rsidRDefault="006F0D16">
            <w:pPr>
              <w:pStyle w:val="a6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直齿轮、斜齿轮的参数计算等。</w:t>
            </w:r>
          </w:p>
          <w:p w14:paraId="6B0DCF2F" w14:textId="77777777" w:rsidR="00D31705" w:rsidRDefault="006F0D16">
            <w:pPr>
              <w:pStyle w:val="a6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轮系传动比的计算等。</w:t>
            </w:r>
          </w:p>
          <w:p w14:paraId="0E08AAFF" w14:textId="77777777" w:rsidR="00D31705" w:rsidRDefault="006F0D16">
            <w:pPr>
              <w:pStyle w:val="a6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螺纹联接的强度计算等。</w:t>
            </w:r>
          </w:p>
          <w:p w14:paraId="2FA30EC4" w14:textId="77777777" w:rsidR="00D31705" w:rsidRDefault="006F0D16">
            <w:pPr>
              <w:pStyle w:val="a6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齿轮传动、蜗杆传动的受力分析与计算等。</w:t>
            </w:r>
          </w:p>
          <w:p w14:paraId="0058A89B" w14:textId="77777777" w:rsidR="00D31705" w:rsidRDefault="006F0D16">
            <w:pPr>
              <w:pStyle w:val="a6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滚动轴承的寿命计算等。</w:t>
            </w:r>
          </w:p>
          <w:p w14:paraId="3916BE1B" w14:textId="77777777" w:rsidR="00D31705" w:rsidRDefault="006F0D16">
            <w:pPr>
              <w:pStyle w:val="a6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轴系结构改错等</w:t>
            </w:r>
          </w:p>
          <w:p w14:paraId="091692DF" w14:textId="77777777" w:rsidR="00D31705" w:rsidRDefault="006F0D16">
            <w:pPr>
              <w:spacing w:line="44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>
              <w:rPr>
                <w:rFonts w:ascii="宋体" w:hAnsi="宋体" w:hint="eastAsia"/>
                <w:sz w:val="24"/>
              </w:rPr>
              <w:t>考核的难点：</w:t>
            </w:r>
          </w:p>
          <w:p w14:paraId="28171E78" w14:textId="77777777" w:rsidR="00D31705" w:rsidRDefault="006F0D16">
            <w:pPr>
              <w:spacing w:line="440" w:lineRule="exact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平面机构的自由度计算；平面四杆机构的设计；螺纹连接的强度计算；轮系传动比的计算；齿轮传动的受力分析；滚动轴承的寿命计算、轴系结构改错等。</w:t>
            </w:r>
          </w:p>
          <w:p w14:paraId="5894F614" w14:textId="77777777" w:rsidR="00D31705" w:rsidRDefault="006F0D16">
            <w:pPr>
              <w:spacing w:line="42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  <w:r>
              <w:rPr>
                <w:sz w:val="24"/>
              </w:rPr>
              <w:t>、考试</w:t>
            </w:r>
            <w:r>
              <w:rPr>
                <w:rFonts w:hint="eastAsia"/>
                <w:sz w:val="24"/>
              </w:rPr>
              <w:t>参考</w:t>
            </w:r>
            <w:r>
              <w:rPr>
                <w:sz w:val="24"/>
              </w:rPr>
              <w:t>书目：</w:t>
            </w:r>
          </w:p>
          <w:p w14:paraId="3A7E0680" w14:textId="77777777" w:rsidR="00D31705" w:rsidRDefault="006F0D16">
            <w:pPr>
              <w:spacing w:line="420" w:lineRule="exact"/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《机械</w:t>
            </w:r>
            <w:r>
              <w:rPr>
                <w:sz w:val="24"/>
              </w:rPr>
              <w:t>原理</w:t>
            </w:r>
            <w:r>
              <w:rPr>
                <w:rFonts w:hint="eastAsia"/>
                <w:sz w:val="24"/>
              </w:rPr>
              <w:t>》第七版，</w:t>
            </w:r>
            <w:r>
              <w:rPr>
                <w:sz w:val="24"/>
              </w:rPr>
              <w:t>高等教育出版社，郑文纬</w:t>
            </w:r>
            <w:r>
              <w:rPr>
                <w:rFonts w:hint="eastAsia"/>
                <w:sz w:val="24"/>
              </w:rPr>
              <w:t>等编著；</w:t>
            </w:r>
            <w:r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《机械</w:t>
            </w:r>
            <w:r>
              <w:rPr>
                <w:sz w:val="24"/>
              </w:rPr>
              <w:t>设计</w:t>
            </w:r>
            <w:r>
              <w:rPr>
                <w:rFonts w:hint="eastAsia"/>
                <w:sz w:val="24"/>
              </w:rPr>
              <w:t>》第四版</w:t>
            </w:r>
            <w:r>
              <w:rPr>
                <w:sz w:val="24"/>
              </w:rPr>
              <w:t>，高等教育出版社，邱宣怀</w:t>
            </w:r>
            <w:r>
              <w:rPr>
                <w:rFonts w:hint="eastAsia"/>
                <w:sz w:val="24"/>
              </w:rPr>
              <w:t>等编著</w:t>
            </w:r>
            <w:r>
              <w:rPr>
                <w:sz w:val="24"/>
              </w:rPr>
              <w:t>；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《机械设计</w:t>
            </w:r>
            <w:r>
              <w:rPr>
                <w:sz w:val="24"/>
              </w:rPr>
              <w:t>基础</w:t>
            </w:r>
            <w:r>
              <w:rPr>
                <w:rFonts w:hint="eastAsia"/>
                <w:sz w:val="24"/>
              </w:rPr>
              <w:t>》第六版</w:t>
            </w:r>
            <w:r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>高等教育出版社，</w:t>
            </w:r>
            <w:r>
              <w:rPr>
                <w:sz w:val="24"/>
              </w:rPr>
              <w:t>杨可桢等编著。</w:t>
            </w:r>
          </w:p>
          <w:p w14:paraId="736D410E" w14:textId="5AA657AA" w:rsidR="00F22916" w:rsidRDefault="00F22916">
            <w:pPr>
              <w:spacing w:line="420" w:lineRule="exact"/>
              <w:ind w:firstLine="480"/>
              <w:rPr>
                <w:sz w:val="24"/>
              </w:rPr>
            </w:pPr>
          </w:p>
        </w:tc>
      </w:tr>
      <w:tr w:rsidR="00D31705" w14:paraId="408F9229" w14:textId="77777777">
        <w:trPr>
          <w:gridBefore w:val="1"/>
          <w:wBefore w:w="175" w:type="dxa"/>
          <w:trHeight w:val="12213"/>
          <w:jc w:val="center"/>
        </w:trPr>
        <w:tc>
          <w:tcPr>
            <w:tcW w:w="8430" w:type="dxa"/>
            <w:gridSpan w:val="2"/>
          </w:tcPr>
          <w:p w14:paraId="4026A167" w14:textId="77777777" w:rsidR="00D31705" w:rsidRDefault="006F0D16">
            <w:pPr>
              <w:rPr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lastRenderedPageBreak/>
              <w:t>科目代码：</w:t>
            </w:r>
            <w:r>
              <w:rPr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 w:themeColor="text1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>科目名称：传感器原理</w:t>
            </w:r>
          </w:p>
          <w:p w14:paraId="483D067E" w14:textId="77777777" w:rsidR="00D31705" w:rsidRDefault="006F0D1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7694CE05" w14:textId="77777777" w:rsidR="00D31705" w:rsidRDefault="00D31705">
            <w:pPr>
              <w:spacing w:line="360" w:lineRule="auto"/>
              <w:rPr>
                <w:szCs w:val="21"/>
              </w:rPr>
            </w:pPr>
          </w:p>
          <w:p w14:paraId="31C2BB4E" w14:textId="77777777" w:rsidR="00D31705" w:rsidRPr="000E47AC" w:rsidRDefault="006F0D16">
            <w:pPr>
              <w:spacing w:line="360" w:lineRule="auto"/>
              <w:rPr>
                <w:sz w:val="24"/>
              </w:rPr>
            </w:pPr>
            <w:r w:rsidRPr="000E47AC">
              <w:rPr>
                <w:rFonts w:hint="eastAsia"/>
                <w:sz w:val="24"/>
              </w:rPr>
              <w:t>一、基础知识：</w:t>
            </w:r>
            <w:r w:rsidRPr="000E47AC">
              <w:rPr>
                <w:rFonts w:hint="eastAsia"/>
                <w:sz w:val="24"/>
              </w:rPr>
              <w:t>1</w:t>
            </w:r>
            <w:r w:rsidRPr="000E47AC">
              <w:rPr>
                <w:rFonts w:hint="eastAsia"/>
                <w:sz w:val="24"/>
              </w:rPr>
              <w:t>、传感器的定义、组成、作用及常用的分类方法；</w:t>
            </w:r>
            <w:r w:rsidRPr="000E47AC">
              <w:rPr>
                <w:rFonts w:hint="eastAsia"/>
                <w:sz w:val="24"/>
              </w:rPr>
              <w:t>2</w:t>
            </w:r>
            <w:r w:rsidRPr="000E47AC">
              <w:rPr>
                <w:rFonts w:hint="eastAsia"/>
                <w:sz w:val="24"/>
              </w:rPr>
              <w:t>、传感器的静态特性、动态特性和两种特性对应的标定方法。</w:t>
            </w:r>
          </w:p>
          <w:p w14:paraId="367EBD8E" w14:textId="77777777" w:rsidR="00D31705" w:rsidRPr="000E47AC" w:rsidRDefault="006F0D16">
            <w:pPr>
              <w:spacing w:line="360" w:lineRule="auto"/>
              <w:rPr>
                <w:sz w:val="24"/>
              </w:rPr>
            </w:pPr>
            <w:r w:rsidRPr="000E47AC">
              <w:rPr>
                <w:rFonts w:hint="eastAsia"/>
                <w:sz w:val="24"/>
              </w:rPr>
              <w:t>二、电阻式传感器：</w:t>
            </w:r>
            <w:r w:rsidRPr="000E47AC">
              <w:rPr>
                <w:rFonts w:hint="eastAsia"/>
                <w:sz w:val="24"/>
              </w:rPr>
              <w:t>1</w:t>
            </w:r>
            <w:r w:rsidRPr="000E47AC">
              <w:rPr>
                <w:rFonts w:hint="eastAsia"/>
                <w:sz w:val="24"/>
              </w:rPr>
              <w:t>、应变式传感器的工作原理、分类、主要特性参数、转换电路、温度误差补偿和应用实例；</w:t>
            </w:r>
            <w:r w:rsidRPr="000E47AC">
              <w:rPr>
                <w:rFonts w:hint="eastAsia"/>
                <w:sz w:val="24"/>
              </w:rPr>
              <w:t>2</w:t>
            </w:r>
            <w:r w:rsidRPr="000E47AC">
              <w:rPr>
                <w:rFonts w:hint="eastAsia"/>
                <w:sz w:val="24"/>
              </w:rPr>
              <w:t>、压阻式传感器的工作原理和应用实例。</w:t>
            </w:r>
          </w:p>
          <w:p w14:paraId="4823895F" w14:textId="77777777" w:rsidR="00D31705" w:rsidRPr="000E47AC" w:rsidRDefault="006F0D16">
            <w:pPr>
              <w:spacing w:line="360" w:lineRule="auto"/>
              <w:rPr>
                <w:sz w:val="24"/>
              </w:rPr>
            </w:pPr>
            <w:r w:rsidRPr="000E47AC">
              <w:rPr>
                <w:rFonts w:hint="eastAsia"/>
                <w:sz w:val="24"/>
              </w:rPr>
              <w:t>三、电感式传感器：</w:t>
            </w:r>
            <w:r w:rsidRPr="000E47AC">
              <w:rPr>
                <w:rFonts w:hint="eastAsia"/>
                <w:sz w:val="24"/>
              </w:rPr>
              <w:t>1</w:t>
            </w:r>
            <w:r w:rsidRPr="000E47AC">
              <w:rPr>
                <w:rFonts w:hint="eastAsia"/>
                <w:sz w:val="24"/>
              </w:rPr>
              <w:t>、自感式、互感式传感器的工作原理、转换电路、灵敏度参数、零点残电压和应用实例；</w:t>
            </w:r>
            <w:r w:rsidRPr="000E47AC">
              <w:rPr>
                <w:rFonts w:hint="eastAsia"/>
                <w:sz w:val="24"/>
              </w:rPr>
              <w:t>2</w:t>
            </w:r>
            <w:r w:rsidRPr="000E47AC">
              <w:rPr>
                <w:rFonts w:hint="eastAsia"/>
                <w:sz w:val="24"/>
              </w:rPr>
              <w:t>、电涡流式传感器的工作原理、转换电路和应用实例。</w:t>
            </w:r>
          </w:p>
          <w:p w14:paraId="697E26E6" w14:textId="77777777" w:rsidR="00D31705" w:rsidRPr="000E47AC" w:rsidRDefault="006F0D16">
            <w:pPr>
              <w:spacing w:line="360" w:lineRule="auto"/>
              <w:rPr>
                <w:sz w:val="24"/>
              </w:rPr>
            </w:pPr>
            <w:r w:rsidRPr="000E47AC">
              <w:rPr>
                <w:rFonts w:hint="eastAsia"/>
                <w:sz w:val="24"/>
              </w:rPr>
              <w:t>四、电容式传感器：</w:t>
            </w:r>
            <w:r w:rsidRPr="000E47AC">
              <w:rPr>
                <w:rFonts w:hint="eastAsia"/>
                <w:sz w:val="24"/>
              </w:rPr>
              <w:t>1</w:t>
            </w:r>
            <w:r w:rsidRPr="000E47AC">
              <w:rPr>
                <w:rFonts w:hint="eastAsia"/>
                <w:sz w:val="24"/>
              </w:rPr>
              <w:t>、电容式传感器的工作原理、分类、转换电路、主要性能参数、设计要点和应用实例；</w:t>
            </w:r>
            <w:r w:rsidRPr="000E47AC">
              <w:rPr>
                <w:rFonts w:hint="eastAsia"/>
                <w:sz w:val="24"/>
              </w:rPr>
              <w:t>2</w:t>
            </w:r>
            <w:r w:rsidRPr="000E47AC">
              <w:rPr>
                <w:rFonts w:hint="eastAsia"/>
                <w:sz w:val="24"/>
              </w:rPr>
              <w:t>、容栅式和力平衡式传感器的基本工作原理。</w:t>
            </w:r>
          </w:p>
          <w:p w14:paraId="4D562BC0" w14:textId="77777777" w:rsidR="00D31705" w:rsidRPr="000E47AC" w:rsidRDefault="006F0D16">
            <w:pPr>
              <w:spacing w:line="360" w:lineRule="auto"/>
              <w:rPr>
                <w:sz w:val="24"/>
              </w:rPr>
            </w:pPr>
            <w:r w:rsidRPr="000E47AC">
              <w:rPr>
                <w:rFonts w:hint="eastAsia"/>
                <w:sz w:val="24"/>
              </w:rPr>
              <w:t>五、磁电式传感器：</w:t>
            </w:r>
            <w:r w:rsidRPr="000E47AC">
              <w:rPr>
                <w:rFonts w:hint="eastAsia"/>
                <w:sz w:val="24"/>
              </w:rPr>
              <w:t>1</w:t>
            </w:r>
            <w:r w:rsidRPr="000E47AC">
              <w:rPr>
                <w:rFonts w:hint="eastAsia"/>
                <w:sz w:val="24"/>
              </w:rPr>
              <w:t>、磁电感应式传感器的分类、工作原理和应用实例；</w:t>
            </w:r>
            <w:r w:rsidRPr="000E47AC">
              <w:rPr>
                <w:rFonts w:hint="eastAsia"/>
                <w:sz w:val="24"/>
              </w:rPr>
              <w:t>2</w:t>
            </w:r>
            <w:r w:rsidRPr="000E47AC">
              <w:rPr>
                <w:rFonts w:hint="eastAsia"/>
                <w:sz w:val="24"/>
              </w:rPr>
              <w:t>、霍尔式传感器的工作原理、电磁特性和应用实例；</w:t>
            </w:r>
            <w:r w:rsidRPr="000E47AC">
              <w:rPr>
                <w:rFonts w:hint="eastAsia"/>
                <w:sz w:val="24"/>
              </w:rPr>
              <w:t>3</w:t>
            </w:r>
            <w:r w:rsidRPr="000E47AC">
              <w:rPr>
                <w:rFonts w:hint="eastAsia"/>
                <w:sz w:val="24"/>
              </w:rPr>
              <w:t>、磁栅式传感器中磁栅和磁头的结构、类型。</w:t>
            </w:r>
          </w:p>
          <w:p w14:paraId="186B8EE9" w14:textId="77777777" w:rsidR="00D31705" w:rsidRPr="000E47AC" w:rsidRDefault="006F0D16">
            <w:pPr>
              <w:spacing w:line="360" w:lineRule="auto"/>
              <w:rPr>
                <w:sz w:val="24"/>
              </w:rPr>
            </w:pPr>
            <w:r w:rsidRPr="000E47AC">
              <w:rPr>
                <w:rFonts w:hint="eastAsia"/>
                <w:sz w:val="24"/>
              </w:rPr>
              <w:t>六、压电式传感器：</w:t>
            </w:r>
            <w:r w:rsidRPr="000E47AC">
              <w:rPr>
                <w:rFonts w:hint="eastAsia"/>
                <w:sz w:val="24"/>
              </w:rPr>
              <w:t>1</w:t>
            </w:r>
            <w:r w:rsidRPr="000E47AC">
              <w:rPr>
                <w:rFonts w:hint="eastAsia"/>
                <w:sz w:val="24"/>
              </w:rPr>
              <w:t>、压电效应、压电材料和压电元件；</w:t>
            </w:r>
            <w:r w:rsidRPr="000E47AC">
              <w:rPr>
                <w:rFonts w:hint="eastAsia"/>
                <w:sz w:val="24"/>
              </w:rPr>
              <w:t>2</w:t>
            </w:r>
            <w:r w:rsidRPr="000E47AC">
              <w:rPr>
                <w:rFonts w:hint="eastAsia"/>
                <w:sz w:val="24"/>
              </w:rPr>
              <w:t>、压电式传感器的等效电路和测量电路；</w:t>
            </w:r>
            <w:r w:rsidRPr="000E47AC">
              <w:rPr>
                <w:rFonts w:hint="eastAsia"/>
                <w:sz w:val="24"/>
              </w:rPr>
              <w:t>3</w:t>
            </w:r>
            <w:r w:rsidRPr="000E47AC">
              <w:rPr>
                <w:rFonts w:hint="eastAsia"/>
                <w:sz w:val="24"/>
              </w:rPr>
              <w:t>、压电式传感器的应用实例。</w:t>
            </w:r>
          </w:p>
          <w:p w14:paraId="366AE878" w14:textId="77777777" w:rsidR="00D31705" w:rsidRPr="000E47AC" w:rsidRDefault="006F0D16">
            <w:pPr>
              <w:spacing w:line="360" w:lineRule="auto"/>
              <w:rPr>
                <w:color w:val="FF0000"/>
                <w:sz w:val="24"/>
              </w:rPr>
            </w:pPr>
            <w:r w:rsidRPr="000E47AC">
              <w:rPr>
                <w:rFonts w:hint="eastAsia"/>
                <w:sz w:val="24"/>
              </w:rPr>
              <w:t>七、光电式传感器：</w:t>
            </w:r>
            <w:r w:rsidRPr="000E47AC">
              <w:rPr>
                <w:rFonts w:hint="eastAsia"/>
                <w:sz w:val="24"/>
              </w:rPr>
              <w:t>1</w:t>
            </w:r>
            <w:r w:rsidRPr="000E47AC">
              <w:rPr>
                <w:rFonts w:hint="eastAsia"/>
                <w:sz w:val="24"/>
              </w:rPr>
              <w:t>、光电器件中热探测器的类型，光子探测器的分类、工作原理和各种特性；</w:t>
            </w:r>
            <w:r w:rsidRPr="000E47AC">
              <w:rPr>
                <w:rFonts w:hint="eastAsia"/>
                <w:sz w:val="24"/>
              </w:rPr>
              <w:t>2</w:t>
            </w:r>
            <w:r w:rsidRPr="000E47AC">
              <w:rPr>
                <w:rFonts w:hint="eastAsia"/>
                <w:sz w:val="24"/>
              </w:rPr>
              <w:t>、电荷耦合器件的结构和工作原理；</w:t>
            </w:r>
            <w:r w:rsidRPr="000E47AC">
              <w:rPr>
                <w:rFonts w:hint="eastAsia"/>
                <w:sz w:val="24"/>
              </w:rPr>
              <w:t>3</w:t>
            </w:r>
            <w:r w:rsidRPr="000E47AC">
              <w:rPr>
                <w:rFonts w:hint="eastAsia"/>
                <w:sz w:val="24"/>
              </w:rPr>
              <w:t>、光纤的结构原理，光纤传感器的分类和工作原理；</w:t>
            </w:r>
            <w:r w:rsidRPr="000E47AC">
              <w:rPr>
                <w:rFonts w:hint="eastAsia"/>
                <w:sz w:val="24"/>
              </w:rPr>
              <w:t>4</w:t>
            </w:r>
            <w:r w:rsidRPr="000E47AC">
              <w:rPr>
                <w:rFonts w:hint="eastAsia"/>
                <w:sz w:val="24"/>
              </w:rPr>
              <w:t>、计量光栅的分类，莫尔条纹的形成机理和特性，光栅式传感器的结构组成和工作原理。</w:t>
            </w:r>
          </w:p>
          <w:p w14:paraId="03BBEFFF" w14:textId="77777777" w:rsidR="00D31705" w:rsidRPr="000E47AC" w:rsidRDefault="006F0D16">
            <w:pPr>
              <w:spacing w:line="360" w:lineRule="auto"/>
              <w:rPr>
                <w:color w:val="FF0000"/>
                <w:sz w:val="24"/>
              </w:rPr>
            </w:pPr>
            <w:r w:rsidRPr="000E47AC">
              <w:rPr>
                <w:rFonts w:hint="eastAsia"/>
                <w:sz w:val="24"/>
              </w:rPr>
              <w:t>八、热电式传感器：</w:t>
            </w:r>
            <w:r w:rsidRPr="000E47AC">
              <w:rPr>
                <w:rFonts w:hint="eastAsia"/>
                <w:sz w:val="24"/>
              </w:rPr>
              <w:t>1</w:t>
            </w:r>
            <w:r w:rsidRPr="000E47AC">
              <w:rPr>
                <w:rFonts w:hint="eastAsia"/>
                <w:sz w:val="24"/>
              </w:rPr>
              <w:t>、热电偶的工作原理、特点、常用种类和温度补偿；</w:t>
            </w:r>
            <w:r w:rsidRPr="000E47AC">
              <w:rPr>
                <w:rFonts w:hint="eastAsia"/>
                <w:sz w:val="24"/>
              </w:rPr>
              <w:t>2</w:t>
            </w:r>
            <w:r w:rsidRPr="000E47AC">
              <w:rPr>
                <w:rFonts w:hint="eastAsia"/>
                <w:sz w:val="24"/>
              </w:rPr>
              <w:t>、热电阻的工作原理和种类；</w:t>
            </w:r>
            <w:r w:rsidRPr="000E47AC">
              <w:rPr>
                <w:rFonts w:hint="eastAsia"/>
                <w:sz w:val="24"/>
              </w:rPr>
              <w:t>3</w:t>
            </w:r>
            <w:r w:rsidRPr="000E47AC">
              <w:rPr>
                <w:rFonts w:hint="eastAsia"/>
                <w:sz w:val="24"/>
              </w:rPr>
              <w:t>、热敏电阻、集成温度传感器的基本原理。</w:t>
            </w:r>
          </w:p>
          <w:p w14:paraId="28FC39A3" w14:textId="77777777" w:rsidR="00D31705" w:rsidRPr="000E47AC" w:rsidRDefault="006F0D16">
            <w:pPr>
              <w:spacing w:line="360" w:lineRule="auto"/>
              <w:rPr>
                <w:color w:val="FF0000"/>
                <w:sz w:val="24"/>
              </w:rPr>
            </w:pPr>
            <w:r w:rsidRPr="000E47AC">
              <w:rPr>
                <w:rFonts w:hint="eastAsia"/>
                <w:sz w:val="24"/>
              </w:rPr>
              <w:t>九、气电式传感器：</w:t>
            </w:r>
            <w:r w:rsidRPr="000E47AC">
              <w:rPr>
                <w:rFonts w:hint="eastAsia"/>
                <w:sz w:val="24"/>
              </w:rPr>
              <w:t>1</w:t>
            </w:r>
            <w:r w:rsidRPr="000E47AC">
              <w:rPr>
                <w:rFonts w:hint="eastAsia"/>
                <w:sz w:val="24"/>
              </w:rPr>
              <w:t>、气动测量的原理；</w:t>
            </w:r>
            <w:r w:rsidRPr="000E47AC">
              <w:rPr>
                <w:rFonts w:hint="eastAsia"/>
                <w:sz w:val="24"/>
              </w:rPr>
              <w:t>2</w:t>
            </w:r>
            <w:r w:rsidRPr="000E47AC">
              <w:rPr>
                <w:rFonts w:hint="eastAsia"/>
                <w:sz w:val="24"/>
              </w:rPr>
              <w:t>、各类气动测头的结构原理；</w:t>
            </w:r>
            <w:r w:rsidRPr="000E47AC">
              <w:rPr>
                <w:rFonts w:hint="eastAsia"/>
                <w:sz w:val="24"/>
              </w:rPr>
              <w:t>3</w:t>
            </w:r>
            <w:r w:rsidRPr="000E47AC">
              <w:rPr>
                <w:rFonts w:hint="eastAsia"/>
                <w:sz w:val="24"/>
              </w:rPr>
              <w:t>、各类压力式气电传感器的工作原理。</w:t>
            </w:r>
          </w:p>
          <w:p w14:paraId="6B89E7B0" w14:textId="77777777" w:rsidR="00D31705" w:rsidRPr="000E47AC" w:rsidRDefault="006F0D16">
            <w:pPr>
              <w:spacing w:line="360" w:lineRule="auto"/>
              <w:rPr>
                <w:color w:val="FF0000"/>
                <w:sz w:val="24"/>
              </w:rPr>
            </w:pPr>
            <w:r w:rsidRPr="000E47AC">
              <w:rPr>
                <w:rFonts w:hint="eastAsia"/>
                <w:sz w:val="24"/>
              </w:rPr>
              <w:t>十、谐振式传感器的结构组成、工作原理和分类。</w:t>
            </w:r>
          </w:p>
          <w:p w14:paraId="53F461C7" w14:textId="77777777" w:rsidR="00D31705" w:rsidRPr="000E47AC" w:rsidRDefault="00D31705">
            <w:pPr>
              <w:rPr>
                <w:color w:val="FF0000"/>
                <w:sz w:val="24"/>
              </w:rPr>
            </w:pPr>
          </w:p>
          <w:p w14:paraId="6C5D6333" w14:textId="77777777" w:rsidR="00D31705" w:rsidRDefault="006F0D16">
            <w:pPr>
              <w:spacing w:line="420" w:lineRule="exact"/>
              <w:rPr>
                <w:bCs/>
                <w:sz w:val="24"/>
              </w:rPr>
            </w:pPr>
            <w:r w:rsidRPr="000E47AC">
              <w:rPr>
                <w:rFonts w:hint="eastAsia"/>
                <w:bCs/>
                <w:sz w:val="24"/>
              </w:rPr>
              <w:t>参考教材：《传感器》</w:t>
            </w:r>
            <w:r w:rsidRPr="000E47AC">
              <w:rPr>
                <w:rFonts w:hint="eastAsia"/>
                <w:bCs/>
                <w:sz w:val="24"/>
              </w:rPr>
              <w:t xml:space="preserve"> </w:t>
            </w:r>
            <w:r w:rsidRPr="000E47AC">
              <w:rPr>
                <w:rFonts w:hint="eastAsia"/>
                <w:bCs/>
                <w:sz w:val="24"/>
              </w:rPr>
              <w:t>第</w:t>
            </w:r>
            <w:r w:rsidRPr="000E47AC">
              <w:rPr>
                <w:bCs/>
                <w:sz w:val="24"/>
              </w:rPr>
              <w:t>6</w:t>
            </w:r>
            <w:r w:rsidRPr="000E47AC">
              <w:rPr>
                <w:rFonts w:hint="eastAsia"/>
                <w:bCs/>
                <w:sz w:val="24"/>
              </w:rPr>
              <w:t>版，哈尔滨工业大学</w:t>
            </w:r>
            <w:r w:rsidRPr="000E47AC">
              <w:rPr>
                <w:rFonts w:hint="eastAsia"/>
                <w:bCs/>
                <w:sz w:val="24"/>
              </w:rPr>
              <w:t xml:space="preserve"> </w:t>
            </w:r>
            <w:r w:rsidRPr="000E47AC">
              <w:rPr>
                <w:rFonts w:hint="eastAsia"/>
                <w:bCs/>
                <w:sz w:val="24"/>
              </w:rPr>
              <w:t>唐文彦</w:t>
            </w:r>
            <w:r w:rsidRPr="000E47AC">
              <w:rPr>
                <w:rFonts w:hint="eastAsia"/>
                <w:bCs/>
                <w:sz w:val="24"/>
              </w:rPr>
              <w:t xml:space="preserve"> </w:t>
            </w:r>
            <w:r w:rsidRPr="000E47AC">
              <w:rPr>
                <w:rFonts w:hint="eastAsia"/>
                <w:bCs/>
                <w:color w:val="FF0000"/>
                <w:sz w:val="24"/>
              </w:rPr>
              <w:t>张晓琳</w:t>
            </w:r>
            <w:r w:rsidRPr="000E47AC">
              <w:rPr>
                <w:rFonts w:hint="eastAsia"/>
                <w:bCs/>
                <w:sz w:val="24"/>
              </w:rPr>
              <w:t xml:space="preserve"> </w:t>
            </w:r>
            <w:r w:rsidRPr="000E47AC">
              <w:rPr>
                <w:rFonts w:hint="eastAsia"/>
                <w:bCs/>
                <w:sz w:val="24"/>
              </w:rPr>
              <w:t>主编，机械工业出版社，（普通高等教育“十一五”国家级规划教材）</w:t>
            </w:r>
          </w:p>
          <w:p w14:paraId="6631E33A" w14:textId="6A4ECEB8" w:rsidR="00780D3C" w:rsidRDefault="00780D3C">
            <w:pPr>
              <w:spacing w:line="420" w:lineRule="exact"/>
              <w:rPr>
                <w:rFonts w:hint="eastAsia"/>
                <w:bCs/>
                <w:sz w:val="24"/>
              </w:rPr>
            </w:pPr>
          </w:p>
        </w:tc>
      </w:tr>
    </w:tbl>
    <w:p w14:paraId="44C4B8C1" w14:textId="2BFAA26A" w:rsidR="00D31705" w:rsidRDefault="00D31705">
      <w:pPr>
        <w:rPr>
          <w:rFonts w:hint="eastAsia"/>
        </w:rPr>
      </w:pPr>
      <w:bookmarkStart w:id="0" w:name="_GoBack"/>
      <w:bookmarkEnd w:id="0"/>
    </w:p>
    <w:p w14:paraId="58898781" w14:textId="77777777" w:rsidR="00D31705" w:rsidRDefault="00D31705"/>
    <w:tbl>
      <w:tblPr>
        <w:tblW w:w="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"/>
        <w:gridCol w:w="8255"/>
        <w:gridCol w:w="175"/>
      </w:tblGrid>
      <w:tr w:rsidR="00BF048D" w14:paraId="04D20AA2" w14:textId="77777777" w:rsidTr="00A71769">
        <w:trPr>
          <w:gridAfter w:val="1"/>
          <w:wAfter w:w="175" w:type="dxa"/>
          <w:trHeight w:val="11362"/>
          <w:jc w:val="center"/>
        </w:trPr>
        <w:tc>
          <w:tcPr>
            <w:tcW w:w="8430" w:type="dxa"/>
            <w:gridSpan w:val="2"/>
          </w:tcPr>
          <w:p w14:paraId="034EA11F" w14:textId="77777777" w:rsidR="000F7E02" w:rsidRPr="000F7E02" w:rsidRDefault="000F7E02" w:rsidP="000F7E02">
            <w:pPr>
              <w:jc w:val="center"/>
              <w:rPr>
                <w:b/>
                <w:sz w:val="24"/>
              </w:rPr>
            </w:pPr>
            <w:r w:rsidRPr="000F7E02">
              <w:rPr>
                <w:rFonts w:hint="eastAsia"/>
                <w:b/>
                <w:sz w:val="24"/>
              </w:rPr>
              <w:t>复试科目名称：</w:t>
            </w:r>
            <w:r w:rsidRPr="000F7E02">
              <w:rPr>
                <w:rFonts w:hint="eastAsia"/>
                <w:b/>
                <w:sz w:val="24"/>
              </w:rPr>
              <w:t xml:space="preserve"> </w:t>
            </w:r>
            <w:r w:rsidRPr="000F7E02">
              <w:rPr>
                <w:rFonts w:hint="eastAsia"/>
                <w:b/>
                <w:sz w:val="24"/>
              </w:rPr>
              <w:t>机械工程专业基础</w:t>
            </w:r>
          </w:p>
          <w:p w14:paraId="7A87D7E8" w14:textId="77777777" w:rsidR="000F7E02" w:rsidRPr="000F7E02" w:rsidRDefault="000F7E02" w:rsidP="000F7E02">
            <w:pPr>
              <w:spacing w:line="360" w:lineRule="auto"/>
              <w:rPr>
                <w:sz w:val="24"/>
              </w:rPr>
            </w:pPr>
          </w:p>
          <w:p w14:paraId="4872E195" w14:textId="77777777" w:rsidR="000F7E02" w:rsidRPr="000F7E02" w:rsidRDefault="000F7E02" w:rsidP="000F7E02">
            <w:pPr>
              <w:spacing w:line="360" w:lineRule="auto"/>
              <w:rPr>
                <w:b/>
                <w:sz w:val="24"/>
              </w:rPr>
            </w:pPr>
            <w:r w:rsidRPr="000F7E02">
              <w:rPr>
                <w:rFonts w:hint="eastAsia"/>
                <w:b/>
                <w:sz w:val="24"/>
              </w:rPr>
              <w:t>考试范围：</w:t>
            </w:r>
          </w:p>
          <w:p w14:paraId="7A44FD19" w14:textId="77777777" w:rsidR="000F7E02" w:rsidRPr="000F7E02" w:rsidRDefault="000F7E02" w:rsidP="000F7E02">
            <w:pPr>
              <w:spacing w:line="360" w:lineRule="auto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一、金属材料的基本知识</w:t>
            </w:r>
          </w:p>
          <w:p w14:paraId="43AE9E78" w14:textId="77777777" w:rsidR="000F7E02" w:rsidRPr="000F7E02" w:rsidRDefault="000F7E02" w:rsidP="00867667">
            <w:pPr>
              <w:spacing w:line="360" w:lineRule="auto"/>
              <w:ind w:firstLineChars="100" w:firstLine="240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金属材料的主要性能，铁碳合金，钢的热处理，工业用钢（碳素钢、低合金钢、合金钢），材料的选用。</w:t>
            </w:r>
          </w:p>
          <w:p w14:paraId="1D023B23" w14:textId="77777777" w:rsidR="000F7E02" w:rsidRPr="000F7E02" w:rsidRDefault="000F7E02" w:rsidP="000F7E02">
            <w:pPr>
              <w:spacing w:line="360" w:lineRule="auto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二、铸造</w:t>
            </w:r>
          </w:p>
          <w:p w14:paraId="79A36383" w14:textId="77777777" w:rsidR="000F7E02" w:rsidRPr="000F7E02" w:rsidRDefault="000F7E02" w:rsidP="00867667">
            <w:pPr>
              <w:spacing w:line="360" w:lineRule="auto"/>
              <w:ind w:firstLineChars="100" w:firstLine="240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铸造工艺基础，常用合金铸件的生产，砂型铸造，砂型铸件的结构设计。</w:t>
            </w:r>
          </w:p>
          <w:p w14:paraId="0C2D8278" w14:textId="77777777" w:rsidR="000F7E02" w:rsidRPr="000F7E02" w:rsidRDefault="000F7E02" w:rsidP="000F7E02">
            <w:pPr>
              <w:spacing w:line="360" w:lineRule="auto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三、金属塑性加工</w:t>
            </w:r>
          </w:p>
          <w:p w14:paraId="48F2DC08" w14:textId="77777777" w:rsidR="000F7E02" w:rsidRPr="000F7E02" w:rsidRDefault="000F7E02" w:rsidP="00867667">
            <w:pPr>
              <w:spacing w:line="360" w:lineRule="auto"/>
              <w:ind w:firstLineChars="100" w:firstLine="240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金属的塑性变形，锻造成形，板料冲压成形。</w:t>
            </w:r>
          </w:p>
          <w:p w14:paraId="27EFFFB7" w14:textId="77777777" w:rsidR="000F7E02" w:rsidRPr="000F7E02" w:rsidRDefault="000F7E02" w:rsidP="000F7E02">
            <w:pPr>
              <w:spacing w:line="360" w:lineRule="auto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四、焊接</w:t>
            </w:r>
          </w:p>
          <w:p w14:paraId="3D31DD08" w14:textId="77777777" w:rsidR="000F7E02" w:rsidRPr="000F7E02" w:rsidRDefault="000F7E02" w:rsidP="00867667">
            <w:pPr>
              <w:spacing w:line="360" w:lineRule="auto"/>
              <w:ind w:firstLineChars="100" w:firstLine="240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电弧焊，其他常用焊接方法（电阻焊、摩擦焊、钎焊），常用金属材料的焊接（碳钢、合金结构钢、铸铁、非铁金属及其合金的焊接），焊接结构设计。</w:t>
            </w:r>
            <w:r w:rsidRPr="000F7E02">
              <w:rPr>
                <w:rFonts w:hint="eastAsia"/>
                <w:sz w:val="24"/>
              </w:rPr>
              <w:t xml:space="preserve"> </w:t>
            </w:r>
          </w:p>
          <w:p w14:paraId="3CF955AC" w14:textId="77777777" w:rsidR="000F7E02" w:rsidRPr="000F7E02" w:rsidRDefault="000F7E02" w:rsidP="000F7E02">
            <w:pPr>
              <w:spacing w:line="360" w:lineRule="auto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五、金属切削过程</w:t>
            </w:r>
          </w:p>
          <w:p w14:paraId="44587230" w14:textId="77777777" w:rsidR="000F7E02" w:rsidRPr="000F7E02" w:rsidRDefault="000F7E02" w:rsidP="00867667">
            <w:pPr>
              <w:spacing w:line="360" w:lineRule="auto"/>
              <w:ind w:firstLineChars="100" w:firstLine="240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切削运动与切削用量，刀具的几何参数，刀具标准角度的换算，切削层参数与切削方式、刀具材料。金属切削层的变形、切削力、切削热、刀具磨损、切削液、切削用量的制订等。</w:t>
            </w:r>
          </w:p>
          <w:p w14:paraId="102178F4" w14:textId="77777777" w:rsidR="000F7E02" w:rsidRPr="000F7E02" w:rsidRDefault="000F7E02" w:rsidP="000F7E02">
            <w:pPr>
              <w:spacing w:line="360" w:lineRule="auto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六、金属切削机床</w:t>
            </w:r>
          </w:p>
          <w:p w14:paraId="6F29D020" w14:textId="77777777" w:rsidR="000F7E02" w:rsidRPr="000F7E02" w:rsidRDefault="000F7E02" w:rsidP="00867667">
            <w:pPr>
              <w:spacing w:line="360" w:lineRule="auto"/>
              <w:ind w:firstLineChars="100" w:firstLine="240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常用金属切削机床的类型、主要结构组成及应用范围，机床的运动、传动方式；变速机构与传动系统分析。</w:t>
            </w:r>
          </w:p>
          <w:p w14:paraId="32225143" w14:textId="77777777" w:rsidR="000F7E02" w:rsidRPr="000F7E02" w:rsidRDefault="000F7E02" w:rsidP="000F7E02">
            <w:pPr>
              <w:spacing w:line="360" w:lineRule="auto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七、机械零件典型表面加工方法与工艺过程分析</w:t>
            </w:r>
          </w:p>
          <w:p w14:paraId="69945812" w14:textId="77777777" w:rsidR="000F7E02" w:rsidRPr="000F7E02" w:rsidRDefault="000F7E02" w:rsidP="00867667">
            <w:pPr>
              <w:spacing w:line="360" w:lineRule="auto"/>
              <w:ind w:firstLineChars="100" w:firstLine="240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常用金属切削加工方法：车削、钻削、镗削、刨削、拉削、铣削、磨削的工艺特点及其应用。机械零件典型表面加工分析：外圆面的加工，孔的加工，平面的加工，成形面的加工，齿轮齿形的加工。工艺过程的基本知识、概念，工件的安装和夹具，工艺规程拟定，典型零件的工艺过程、零件结构工艺性的一般原则。</w:t>
            </w:r>
          </w:p>
          <w:p w14:paraId="7B03977B" w14:textId="77777777" w:rsidR="000F7E02" w:rsidRPr="000F7E02" w:rsidRDefault="000F7E02" w:rsidP="000F7E02">
            <w:pPr>
              <w:spacing w:line="360" w:lineRule="auto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八、参考书目</w:t>
            </w:r>
          </w:p>
          <w:p w14:paraId="26DBE933" w14:textId="77777777" w:rsidR="00BF048D" w:rsidRDefault="000F7E02" w:rsidP="000F7E02">
            <w:pPr>
              <w:spacing w:line="360" w:lineRule="auto"/>
              <w:ind w:firstLineChars="100" w:firstLine="240"/>
              <w:rPr>
                <w:sz w:val="24"/>
              </w:rPr>
            </w:pPr>
            <w:r w:rsidRPr="000F7E02">
              <w:rPr>
                <w:rFonts w:hint="eastAsia"/>
                <w:sz w:val="24"/>
              </w:rPr>
              <w:t>[1]</w:t>
            </w:r>
            <w:r w:rsidRPr="000F7E02">
              <w:rPr>
                <w:rFonts w:hint="eastAsia"/>
                <w:sz w:val="24"/>
              </w:rPr>
              <w:t>邓文英</w:t>
            </w:r>
            <w:r w:rsidRPr="000F7E02">
              <w:rPr>
                <w:rFonts w:hint="eastAsia"/>
                <w:sz w:val="24"/>
              </w:rPr>
              <w:t xml:space="preserve"> </w:t>
            </w:r>
            <w:r w:rsidRPr="000F7E02">
              <w:rPr>
                <w:rFonts w:hint="eastAsia"/>
                <w:sz w:val="24"/>
              </w:rPr>
              <w:t>郭晓鹏</w:t>
            </w:r>
            <w:r w:rsidRPr="000F7E02">
              <w:rPr>
                <w:rFonts w:hint="eastAsia"/>
                <w:sz w:val="24"/>
              </w:rPr>
              <w:t xml:space="preserve"> </w:t>
            </w:r>
            <w:r w:rsidRPr="000F7E02">
              <w:rPr>
                <w:rFonts w:hint="eastAsia"/>
                <w:sz w:val="24"/>
              </w:rPr>
              <w:t>邢忠文主编</w:t>
            </w:r>
            <w:r w:rsidRPr="000F7E02">
              <w:rPr>
                <w:rFonts w:hint="eastAsia"/>
                <w:sz w:val="24"/>
              </w:rPr>
              <w:t>.</w:t>
            </w:r>
            <w:r w:rsidRPr="000F7E02">
              <w:rPr>
                <w:rFonts w:hint="eastAsia"/>
                <w:sz w:val="24"/>
              </w:rPr>
              <w:t>金属工艺学（上册</w:t>
            </w:r>
            <w:r w:rsidRPr="000F7E02">
              <w:rPr>
                <w:rFonts w:hint="eastAsia"/>
                <w:sz w:val="24"/>
              </w:rPr>
              <w:t xml:space="preserve"> </w:t>
            </w:r>
            <w:r w:rsidRPr="000F7E02">
              <w:rPr>
                <w:rFonts w:hint="eastAsia"/>
                <w:sz w:val="24"/>
              </w:rPr>
              <w:t>下册）第六版</w:t>
            </w:r>
            <w:r w:rsidRPr="000F7E02">
              <w:rPr>
                <w:rFonts w:hint="eastAsia"/>
                <w:sz w:val="24"/>
              </w:rPr>
              <w:t>.</w:t>
            </w:r>
            <w:r w:rsidRPr="000F7E02">
              <w:rPr>
                <w:rFonts w:hint="eastAsia"/>
                <w:sz w:val="24"/>
              </w:rPr>
              <w:t>北京：高等教育出版社，</w:t>
            </w:r>
            <w:r w:rsidRPr="000F7E02">
              <w:rPr>
                <w:rFonts w:hint="eastAsia"/>
                <w:sz w:val="24"/>
              </w:rPr>
              <w:t>2017</w:t>
            </w:r>
            <w:r w:rsidRPr="000F7E02">
              <w:rPr>
                <w:rFonts w:hint="eastAsia"/>
                <w:sz w:val="24"/>
              </w:rPr>
              <w:t>年</w:t>
            </w:r>
          </w:p>
          <w:p w14:paraId="7D3C13D7" w14:textId="642CD45D" w:rsidR="00B43DCB" w:rsidRPr="003876B8" w:rsidRDefault="00B43DCB" w:rsidP="000F7E02">
            <w:pPr>
              <w:spacing w:line="360" w:lineRule="auto"/>
              <w:ind w:firstLineChars="100" w:firstLine="240"/>
              <w:rPr>
                <w:sz w:val="24"/>
              </w:rPr>
            </w:pPr>
          </w:p>
        </w:tc>
      </w:tr>
      <w:tr w:rsidR="00BF048D" w14:paraId="044FD4EA" w14:textId="77777777" w:rsidTr="00A71769">
        <w:trPr>
          <w:gridBefore w:val="1"/>
          <w:wBefore w:w="175" w:type="dxa"/>
          <w:trHeight w:val="12213"/>
          <w:jc w:val="center"/>
        </w:trPr>
        <w:tc>
          <w:tcPr>
            <w:tcW w:w="8430" w:type="dxa"/>
            <w:gridSpan w:val="2"/>
          </w:tcPr>
          <w:p w14:paraId="08EE8F25" w14:textId="2763869F" w:rsidR="00BF048D" w:rsidRPr="00BF048D" w:rsidRDefault="00BF048D" w:rsidP="00BF048D">
            <w:pPr>
              <w:jc w:val="center"/>
              <w:rPr>
                <w:b/>
                <w:sz w:val="24"/>
              </w:rPr>
            </w:pPr>
            <w:r w:rsidRPr="00BF048D">
              <w:rPr>
                <w:rFonts w:hint="eastAsia"/>
                <w:b/>
                <w:sz w:val="24"/>
              </w:rPr>
              <w:lastRenderedPageBreak/>
              <w:t>复试科目名称：检测技术</w:t>
            </w:r>
          </w:p>
          <w:p w14:paraId="42F62AF3" w14:textId="77777777" w:rsidR="00BF048D" w:rsidRPr="00BF048D" w:rsidRDefault="00BF048D" w:rsidP="00A71769">
            <w:pPr>
              <w:rPr>
                <w:b/>
                <w:sz w:val="24"/>
              </w:rPr>
            </w:pPr>
            <w:r w:rsidRPr="00BF048D">
              <w:rPr>
                <w:rFonts w:hint="eastAsia"/>
                <w:b/>
                <w:sz w:val="24"/>
              </w:rPr>
              <w:t>考试范围：</w:t>
            </w:r>
          </w:p>
          <w:p w14:paraId="78DA8211" w14:textId="77777777" w:rsidR="00BF048D" w:rsidRPr="00BF048D" w:rsidRDefault="00BF048D" w:rsidP="00BF048D">
            <w:pPr>
              <w:spacing w:line="360" w:lineRule="auto"/>
              <w:rPr>
                <w:sz w:val="24"/>
              </w:rPr>
            </w:pPr>
          </w:p>
          <w:p w14:paraId="0F962C25" w14:textId="77777777" w:rsidR="003E1459" w:rsidRDefault="003E1459" w:rsidP="003E1459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一、</w:t>
            </w:r>
            <w:r w:rsidRPr="007138FF">
              <w:rPr>
                <w:rFonts w:hint="eastAsia"/>
                <w:sz w:val="24"/>
              </w:rPr>
              <w:t>检测技术的概念及功能、测试系统主要性能指标及性质</w:t>
            </w:r>
            <w:r>
              <w:rPr>
                <w:rFonts w:hint="eastAsia"/>
                <w:sz w:val="24"/>
              </w:rPr>
              <w:t>；</w:t>
            </w:r>
            <w:r w:rsidRPr="007138FF">
              <w:rPr>
                <w:rFonts w:hint="eastAsia"/>
                <w:sz w:val="24"/>
              </w:rPr>
              <w:t>测试系统、频率特性、时域分析、频域分析</w:t>
            </w:r>
            <w:r>
              <w:rPr>
                <w:rFonts w:hint="eastAsia"/>
                <w:sz w:val="24"/>
              </w:rPr>
              <w:t>。</w:t>
            </w:r>
          </w:p>
          <w:p w14:paraId="0F28403E" w14:textId="77777777" w:rsidR="003E1459" w:rsidRDefault="003E1459" w:rsidP="003E1459">
            <w:pPr>
              <w:spacing w:line="460" w:lineRule="exact"/>
              <w:rPr>
                <w:sz w:val="24"/>
              </w:rPr>
            </w:pPr>
          </w:p>
          <w:p w14:paraId="163531DD" w14:textId="77777777" w:rsidR="003E1459" w:rsidRDefault="003E1459" w:rsidP="003E1459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二、</w:t>
            </w:r>
            <w:r w:rsidRPr="007138FF">
              <w:rPr>
                <w:rFonts w:hint="eastAsia"/>
                <w:sz w:val="24"/>
              </w:rPr>
              <w:t>信号及其描述</w:t>
            </w:r>
            <w:r>
              <w:rPr>
                <w:rFonts w:hint="eastAsia"/>
                <w:sz w:val="24"/>
              </w:rPr>
              <w:t>；周期信号和瞬变非周期信号的频谱及其性质。</w:t>
            </w:r>
          </w:p>
          <w:p w14:paraId="11C6ACA0" w14:textId="77777777" w:rsidR="003E1459" w:rsidRDefault="003E1459" w:rsidP="003E1459">
            <w:pPr>
              <w:spacing w:line="460" w:lineRule="exact"/>
              <w:rPr>
                <w:sz w:val="24"/>
              </w:rPr>
            </w:pPr>
          </w:p>
          <w:p w14:paraId="0DD93897" w14:textId="77777777" w:rsidR="003E1459" w:rsidRDefault="003E1459" w:rsidP="003E1459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 w:rsidRPr="007138FF">
              <w:rPr>
                <w:rFonts w:hint="eastAsia"/>
                <w:sz w:val="24"/>
              </w:rPr>
              <w:t>长度及线位移测量、角度及角位移测量、力、力矩和压力测量、温度的测量、流量的测量</w:t>
            </w:r>
            <w:r>
              <w:rPr>
                <w:rFonts w:hint="eastAsia"/>
                <w:sz w:val="24"/>
              </w:rPr>
              <w:t>。</w:t>
            </w:r>
            <w:r w:rsidRPr="007138FF">
              <w:rPr>
                <w:rFonts w:hint="eastAsia"/>
                <w:sz w:val="24"/>
              </w:rPr>
              <w:t>长度、角度测量所使用的各种仪器的工作原理及特点；力的动力效应和静力效应、测量方法、各种测量装置的原理应用；接触式测温和非接触式测温的原理、方法及所用仪表；各种流量计的原理及应用。</w:t>
            </w:r>
          </w:p>
          <w:p w14:paraId="615CB0C0" w14:textId="77777777" w:rsidR="003E1459" w:rsidRDefault="003E1459" w:rsidP="003E1459">
            <w:pPr>
              <w:spacing w:line="460" w:lineRule="exact"/>
              <w:rPr>
                <w:sz w:val="24"/>
              </w:rPr>
            </w:pPr>
          </w:p>
          <w:p w14:paraId="3BF5A2EC" w14:textId="77777777" w:rsidR="003E1459" w:rsidRPr="007138FF" w:rsidRDefault="003E1459" w:rsidP="003E1459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四、参考书目：施文康，余晓芬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《检测技术》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第四版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。</w:t>
            </w:r>
          </w:p>
          <w:p w14:paraId="59780429" w14:textId="77777777" w:rsidR="003E1459" w:rsidRDefault="003E1459" w:rsidP="003E145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7065969C" w14:textId="7AF00CB4" w:rsidR="00BF048D" w:rsidRPr="003E1459" w:rsidRDefault="00BF048D" w:rsidP="00A71769">
            <w:pPr>
              <w:spacing w:line="420" w:lineRule="exact"/>
              <w:rPr>
                <w:sz w:val="24"/>
              </w:rPr>
            </w:pPr>
          </w:p>
        </w:tc>
      </w:tr>
    </w:tbl>
    <w:p w14:paraId="26D6718B" w14:textId="77777777" w:rsidR="00BF048D" w:rsidRPr="00BF048D" w:rsidRDefault="00BF048D"/>
    <w:sectPr w:rsidR="00BF048D" w:rsidRPr="00BF0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1BCFC" w14:textId="77777777" w:rsidR="0023480B" w:rsidRDefault="0023480B" w:rsidP="00BF048D">
      <w:r>
        <w:separator/>
      </w:r>
    </w:p>
  </w:endnote>
  <w:endnote w:type="continuationSeparator" w:id="0">
    <w:p w14:paraId="404F56FC" w14:textId="77777777" w:rsidR="0023480B" w:rsidRDefault="0023480B" w:rsidP="00BF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3D5AA" w14:textId="77777777" w:rsidR="0023480B" w:rsidRDefault="0023480B" w:rsidP="00BF048D">
      <w:r>
        <w:separator/>
      </w:r>
    </w:p>
  </w:footnote>
  <w:footnote w:type="continuationSeparator" w:id="0">
    <w:p w14:paraId="23F7FEE0" w14:textId="77777777" w:rsidR="0023480B" w:rsidRDefault="0023480B" w:rsidP="00BF0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945A3"/>
    <w:multiLevelType w:val="multilevel"/>
    <w:tmpl w:val="0C1945A3"/>
    <w:lvl w:ilvl="0">
      <w:start w:val="4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2C383C"/>
    <w:multiLevelType w:val="multilevel"/>
    <w:tmpl w:val="222C383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wYmVmM2QwNzBiNDQwOWVmYmQ0ZGNiN2YwMDI0MGQifQ=="/>
  </w:docVars>
  <w:rsids>
    <w:rsidRoot w:val="00E37256"/>
    <w:rsid w:val="000011E4"/>
    <w:rsid w:val="00035474"/>
    <w:rsid w:val="000477B0"/>
    <w:rsid w:val="0007016D"/>
    <w:rsid w:val="000A20C9"/>
    <w:rsid w:val="000A5C72"/>
    <w:rsid w:val="000E47AC"/>
    <w:rsid w:val="000F7E02"/>
    <w:rsid w:val="0014221F"/>
    <w:rsid w:val="001654B9"/>
    <w:rsid w:val="00181446"/>
    <w:rsid w:val="001B3FC0"/>
    <w:rsid w:val="00203231"/>
    <w:rsid w:val="002133E3"/>
    <w:rsid w:val="00225391"/>
    <w:rsid w:val="0023480B"/>
    <w:rsid w:val="00257003"/>
    <w:rsid w:val="00276253"/>
    <w:rsid w:val="002967C5"/>
    <w:rsid w:val="002A280F"/>
    <w:rsid w:val="003876B8"/>
    <w:rsid w:val="003B2D71"/>
    <w:rsid w:val="003E1459"/>
    <w:rsid w:val="00501C94"/>
    <w:rsid w:val="00506DF4"/>
    <w:rsid w:val="005F5DE1"/>
    <w:rsid w:val="0061334E"/>
    <w:rsid w:val="00616717"/>
    <w:rsid w:val="006512EE"/>
    <w:rsid w:val="00652489"/>
    <w:rsid w:val="00665377"/>
    <w:rsid w:val="006736C9"/>
    <w:rsid w:val="006E4406"/>
    <w:rsid w:val="006F0D16"/>
    <w:rsid w:val="0074504B"/>
    <w:rsid w:val="00780D3C"/>
    <w:rsid w:val="007F34DF"/>
    <w:rsid w:val="00867667"/>
    <w:rsid w:val="00906717"/>
    <w:rsid w:val="00931624"/>
    <w:rsid w:val="0093397A"/>
    <w:rsid w:val="00933A61"/>
    <w:rsid w:val="009447C3"/>
    <w:rsid w:val="009A504F"/>
    <w:rsid w:val="009F0775"/>
    <w:rsid w:val="00B43DCB"/>
    <w:rsid w:val="00BA146A"/>
    <w:rsid w:val="00BD6F8F"/>
    <w:rsid w:val="00BF048D"/>
    <w:rsid w:val="00C9680E"/>
    <w:rsid w:val="00CB4668"/>
    <w:rsid w:val="00D31705"/>
    <w:rsid w:val="00D61D34"/>
    <w:rsid w:val="00DA1765"/>
    <w:rsid w:val="00E37256"/>
    <w:rsid w:val="00EA0A98"/>
    <w:rsid w:val="00F22916"/>
    <w:rsid w:val="00F90D4C"/>
    <w:rsid w:val="00FF2D88"/>
    <w:rsid w:val="61AC096C"/>
    <w:rsid w:val="6FC42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E11868"/>
  <w15:docId w15:val="{558C1DAA-C531-4BF6-AD67-D5D25D0B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Chars="200" w:firstLine="420"/>
    </w:pPr>
  </w:style>
  <w:style w:type="paragraph" w:styleId="a4">
    <w:name w:val="Body Text Indent"/>
    <w:basedOn w:val="a"/>
    <w:link w:val="a5"/>
    <w:pPr>
      <w:ind w:firstLineChars="200" w:firstLine="415"/>
    </w:pPr>
    <w:rPr>
      <w:szCs w:val="20"/>
    </w:rPr>
  </w:style>
  <w:style w:type="paragraph" w:styleId="a6">
    <w:name w:val="Plain Text"/>
    <w:basedOn w:val="a"/>
    <w:link w:val="a7"/>
    <w:qFormat/>
    <w:rPr>
      <w:rFonts w:ascii="宋体" w:hAnsi="Courier New"/>
      <w:szCs w:val="20"/>
    </w:rPr>
  </w:style>
  <w:style w:type="paragraph" w:styleId="a8">
    <w:name w:val="Balloon Text"/>
    <w:basedOn w:val="a"/>
    <w:link w:val="a9"/>
    <w:uiPriority w:val="99"/>
    <w:semiHidden/>
    <w:unhideWhenUsed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customStyle="1" w:styleId="a7">
    <w:name w:val="纯文本 字符"/>
    <w:basedOn w:val="a0"/>
    <w:link w:val="a6"/>
    <w:qFormat/>
    <w:rPr>
      <w:rFonts w:ascii="宋体" w:hAnsi="Courier New"/>
      <w:kern w:val="2"/>
      <w:sz w:val="21"/>
    </w:rPr>
  </w:style>
  <w:style w:type="character" w:customStyle="1" w:styleId="a5">
    <w:name w:val="正文文本缩进 字符"/>
    <w:basedOn w:val="a0"/>
    <w:link w:val="a4"/>
    <w:rPr>
      <w:rFonts w:ascii="Times New Roman" w:hAnsi="Times New Roman"/>
      <w:kern w:val="2"/>
      <w:sz w:val="21"/>
    </w:rPr>
  </w:style>
  <w:style w:type="character" w:customStyle="1" w:styleId="ad">
    <w:name w:val="页眉 字符"/>
    <w:basedOn w:val="a0"/>
    <w:link w:val="ac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b">
    <w:name w:val="页脚 字符"/>
    <w:basedOn w:val="a0"/>
    <w:link w:val="aa"/>
    <w:uiPriority w:val="99"/>
    <w:rPr>
      <w:rFonts w:ascii="Times New Roman" w:hAnsi="Times New Roman"/>
      <w:kern w:val="2"/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9">
    <w:name w:val="批注框文本 字符"/>
    <w:basedOn w:val="a0"/>
    <w:link w:val="a8"/>
    <w:uiPriority w:val="99"/>
    <w:semiHidden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329</Words>
  <Characters>1879</Characters>
  <Application>Microsoft Office Word</Application>
  <DocSecurity>0</DocSecurity>
  <Lines>15</Lines>
  <Paragraphs>4</Paragraphs>
  <ScaleCrop>false</ScaleCrop>
  <Company>sdut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smzw0827@163.com</cp:lastModifiedBy>
  <cp:revision>22</cp:revision>
  <cp:lastPrinted>2023-06-18T12:01:00Z</cp:lastPrinted>
  <dcterms:created xsi:type="dcterms:W3CDTF">2022-06-15T01:24:00Z</dcterms:created>
  <dcterms:modified xsi:type="dcterms:W3CDTF">2025-07-12T12:12:00Z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545DBA9A324D49DC821392111DA05983_12</vt:lpwstr>
  </property>
  <property fmtid="{D5CDD505-2E9C-101B-9397-08002B2CF9AE}" pid="4" name="KSOTemplateDocerSaveRecord">
    <vt:lpwstr>eyJoZGlkIjoiZTA1NzJiOTNhYTNlODg5MzA3YzhhNTdjNDE5MTY3ZTAiLCJ1c2VySWQiOiI1NzU0NzcyMTcifQ==</vt:lpwstr>
  </property>
</Properties>
</file>